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A4" w:rsidRPr="00C315A4" w:rsidRDefault="002C3F50" w:rsidP="004139A8">
      <w:pPr>
        <w:shd w:val="clear" w:color="auto" w:fill="FFFFFF"/>
        <w:adjustRightInd/>
        <w:snapToGrid/>
        <w:spacing w:after="0" w:line="600" w:lineRule="exact"/>
        <w:contextualSpacing/>
        <w:jc w:val="center"/>
        <w:rPr>
          <w:rFonts w:asciiTheme="majorEastAsia" w:eastAsiaTheme="majorEastAsia" w:hAnsiTheme="majorEastAsia" w:cs="宋体"/>
          <w:b/>
          <w:color w:val="000000"/>
          <w:sz w:val="44"/>
          <w:szCs w:val="44"/>
        </w:rPr>
      </w:pPr>
      <w:r w:rsidRPr="00C315A4">
        <w:rPr>
          <w:rFonts w:asciiTheme="majorEastAsia" w:eastAsiaTheme="majorEastAsia" w:hAnsiTheme="majorEastAsia" w:cs="宋体" w:hint="eastAsia"/>
          <w:b/>
          <w:color w:val="000000"/>
          <w:sz w:val="44"/>
          <w:szCs w:val="44"/>
        </w:rPr>
        <w:t>中共中央 国务院 </w:t>
      </w:r>
    </w:p>
    <w:p w:rsidR="002C3F50" w:rsidRPr="00C315A4" w:rsidRDefault="002C3F50" w:rsidP="004139A8">
      <w:pPr>
        <w:shd w:val="clear" w:color="auto" w:fill="FFFFFF"/>
        <w:adjustRightInd/>
        <w:snapToGrid/>
        <w:spacing w:after="0" w:line="600" w:lineRule="exact"/>
        <w:contextualSpacing/>
        <w:jc w:val="center"/>
        <w:rPr>
          <w:rFonts w:asciiTheme="majorEastAsia" w:eastAsiaTheme="majorEastAsia" w:hAnsiTheme="majorEastAsia" w:cs="宋体"/>
          <w:b/>
          <w:color w:val="000000"/>
          <w:sz w:val="44"/>
          <w:szCs w:val="44"/>
        </w:rPr>
      </w:pPr>
      <w:r w:rsidRPr="00C315A4">
        <w:rPr>
          <w:rFonts w:asciiTheme="majorEastAsia" w:eastAsiaTheme="majorEastAsia" w:hAnsiTheme="majorEastAsia" w:cs="宋体" w:hint="eastAsia"/>
          <w:b/>
          <w:color w:val="000000"/>
          <w:sz w:val="44"/>
          <w:szCs w:val="44"/>
        </w:rPr>
        <w:t>关于全面深化新时代教师队伍建设改革的意见</w:t>
      </w:r>
    </w:p>
    <w:p w:rsidR="002C3F50" w:rsidRPr="00C315A4" w:rsidRDefault="002C3F50" w:rsidP="004139A8">
      <w:pPr>
        <w:shd w:val="clear" w:color="auto" w:fill="FFFFFF"/>
        <w:adjustRightInd/>
        <w:snapToGrid/>
        <w:spacing w:after="0" w:line="600" w:lineRule="exact"/>
        <w:contextualSpacing/>
        <w:jc w:val="center"/>
        <w:rPr>
          <w:rFonts w:ascii="仿宋" w:eastAsia="仿宋" w:hAnsi="仿宋" w:cs="宋体"/>
          <w:color w:val="000000"/>
          <w:sz w:val="27"/>
          <w:szCs w:val="27"/>
        </w:rPr>
      </w:pPr>
      <w:r w:rsidRPr="00C315A4">
        <w:rPr>
          <w:rFonts w:ascii="仿宋" w:eastAsia="仿宋" w:hAnsi="仿宋" w:cs="宋体" w:hint="eastAsia"/>
          <w:color w:val="000000"/>
          <w:sz w:val="32"/>
          <w:szCs w:val="32"/>
        </w:rPr>
        <w:t>（2018年1月20日）</w:t>
      </w:r>
    </w:p>
    <w:p w:rsidR="00C315A4" w:rsidRDefault="00C315A4" w:rsidP="004139A8">
      <w:pPr>
        <w:shd w:val="clear" w:color="auto" w:fill="FFFFFF"/>
        <w:adjustRightInd/>
        <w:snapToGrid/>
        <w:spacing w:after="0" w:line="600" w:lineRule="exact"/>
        <w:ind w:firstLine="640"/>
        <w:contextualSpacing/>
        <w:jc w:val="both"/>
        <w:rPr>
          <w:rFonts w:ascii="仿宋" w:eastAsia="仿宋" w:hAnsi="仿宋" w:cs="宋体"/>
          <w:color w:val="000000"/>
          <w:sz w:val="32"/>
          <w:szCs w:val="32"/>
        </w:rPr>
      </w:pP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2C3F50" w:rsidRPr="00C315A4" w:rsidRDefault="002C3F50" w:rsidP="004139A8">
      <w:pPr>
        <w:shd w:val="clear" w:color="auto" w:fill="FFFFFF"/>
        <w:adjustRightInd/>
        <w:snapToGrid/>
        <w:spacing w:after="0" w:line="600" w:lineRule="exact"/>
        <w:ind w:firstLine="640"/>
        <w:contextualSpacing/>
        <w:jc w:val="both"/>
        <w:rPr>
          <w:rFonts w:ascii="黑体" w:eastAsia="黑体" w:hAnsi="黑体" w:cs="宋体"/>
          <w:color w:val="000000"/>
          <w:sz w:val="27"/>
          <w:szCs w:val="27"/>
        </w:rPr>
      </w:pPr>
      <w:r w:rsidRPr="00C315A4">
        <w:rPr>
          <w:rFonts w:ascii="黑体" w:eastAsia="黑体" w:hAnsi="黑体" w:cs="宋体" w:hint="eastAsia"/>
          <w:color w:val="000000"/>
          <w:sz w:val="32"/>
          <w:szCs w:val="32"/>
        </w:rPr>
        <w:t>一、坚持兴国必先强师，深刻认识教师队伍建设的重要意义和总体要求</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w:t>
      </w:r>
      <w:r w:rsidRPr="00C315A4">
        <w:rPr>
          <w:rFonts w:ascii="仿宋" w:eastAsia="仿宋" w:hAnsi="仿宋" w:cs="宋体" w:hint="eastAsia"/>
          <w:color w:val="000000"/>
          <w:sz w:val="32"/>
          <w:szCs w:val="32"/>
        </w:rPr>
        <w:lastRenderedPageBreak/>
        <w:t>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3.基本原则</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lastRenderedPageBreak/>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——强化保障。坚持教育优先发展战略，把教师工作置于教育事业发展的重点支持战略领域，优先谋划教师工作，优先保障教师工作投入，优先满足教师队伍建设需要。</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——深化改革。抓住关键环节，优化顶层设计，推动实践探索，破解发展瓶颈，把管理体制改革与机制创新作为突破口，把提高教师地位待遇作为真招实招，增强教师职业吸引力。</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lastRenderedPageBreak/>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2C3F50" w:rsidRPr="00C315A4" w:rsidRDefault="002C3F50" w:rsidP="004139A8">
      <w:pPr>
        <w:shd w:val="clear" w:color="auto" w:fill="FFFFFF"/>
        <w:adjustRightInd/>
        <w:snapToGrid/>
        <w:spacing w:after="0" w:line="600" w:lineRule="exact"/>
        <w:ind w:firstLine="640"/>
        <w:contextualSpacing/>
        <w:jc w:val="both"/>
        <w:rPr>
          <w:rFonts w:ascii="黑体" w:eastAsia="黑体" w:hAnsi="黑体" w:cs="宋体"/>
          <w:color w:val="000000"/>
          <w:sz w:val="27"/>
          <w:szCs w:val="27"/>
        </w:rPr>
      </w:pPr>
      <w:r w:rsidRPr="00C315A4">
        <w:rPr>
          <w:rFonts w:ascii="黑体" w:eastAsia="黑体" w:hAnsi="黑体" w:cs="宋体" w:hint="eastAsia"/>
          <w:color w:val="000000"/>
          <w:sz w:val="32"/>
          <w:szCs w:val="32"/>
        </w:rPr>
        <w:t>二、着力提升思想政治素质，全面加强师德师风建设</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配齐建强高等学校思想政治工作队伍和党务工作队伍，完善选拔、培养、激励机制，形成一支专职为主、专兼结合、数量充足、素质优</w:t>
      </w:r>
      <w:r w:rsidRPr="00C315A4">
        <w:rPr>
          <w:rFonts w:ascii="仿宋" w:eastAsia="仿宋" w:hAnsi="仿宋" w:cs="宋体" w:hint="eastAsia"/>
          <w:color w:val="000000"/>
          <w:sz w:val="32"/>
          <w:szCs w:val="32"/>
        </w:rPr>
        <w:lastRenderedPageBreak/>
        <w:t>良的工作力量。把从事学生思想政治教育计入高等学校思想政治工作兼职教师的工作量，作为职称评审的重要依据，进一步增强开展思想政治工作的积极性和主动性。</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lastRenderedPageBreak/>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rsidR="002C3F50" w:rsidRPr="00C315A4" w:rsidRDefault="002C3F50" w:rsidP="004139A8">
      <w:pPr>
        <w:shd w:val="clear" w:color="auto" w:fill="FFFFFF"/>
        <w:adjustRightInd/>
        <w:snapToGrid/>
        <w:spacing w:after="0" w:line="600" w:lineRule="exact"/>
        <w:ind w:firstLine="640"/>
        <w:contextualSpacing/>
        <w:jc w:val="both"/>
        <w:rPr>
          <w:rFonts w:ascii="黑体" w:eastAsia="黑体" w:hAnsi="黑体" w:cs="宋体"/>
          <w:color w:val="000000"/>
          <w:sz w:val="27"/>
          <w:szCs w:val="27"/>
        </w:rPr>
      </w:pPr>
      <w:r w:rsidRPr="00C315A4">
        <w:rPr>
          <w:rFonts w:ascii="黑体" w:eastAsia="黑体" w:hAnsi="黑体" w:cs="宋体" w:hint="eastAsia"/>
          <w:color w:val="000000"/>
          <w:sz w:val="32"/>
          <w:szCs w:val="32"/>
        </w:rPr>
        <w:t>三、大力振兴教师教育，不断提升教师专业素质能力</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lastRenderedPageBreak/>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w:t>
      </w:r>
      <w:r w:rsidRPr="00C315A4">
        <w:rPr>
          <w:rFonts w:ascii="仿宋" w:eastAsia="仿宋" w:hAnsi="仿宋" w:cs="宋体" w:hint="eastAsia"/>
          <w:color w:val="000000"/>
          <w:sz w:val="32"/>
          <w:szCs w:val="32"/>
        </w:rPr>
        <w:lastRenderedPageBreak/>
        <w:t>现培训、教研、电教、科研部门有机整合。继续实施教师国培计划。鼓励教师海外研修访学。</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12.全面提高职业院校教师质量，建设一支高素质双师型的教师队伍。继续实施职业院校教师素质提高计划，引领带动各地建立一支技艺精湛、专兼结合的双师型教师队伍。加强职业技术师范院校建设，</w:t>
      </w:r>
      <w:r w:rsidRPr="00C315A4">
        <w:rPr>
          <w:rFonts w:ascii="仿宋" w:eastAsia="仿宋" w:hAnsi="仿宋" w:cs="宋体" w:hint="eastAsia"/>
          <w:color w:val="000000"/>
          <w:sz w:val="32"/>
          <w:szCs w:val="32"/>
        </w:rPr>
        <w:lastRenderedPageBreak/>
        <w:t>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2C3F50" w:rsidRPr="00C315A4" w:rsidRDefault="002C3F50" w:rsidP="004139A8">
      <w:pPr>
        <w:shd w:val="clear" w:color="auto" w:fill="FFFFFF"/>
        <w:adjustRightInd/>
        <w:snapToGrid/>
        <w:spacing w:after="0" w:line="600" w:lineRule="exact"/>
        <w:ind w:firstLine="640"/>
        <w:contextualSpacing/>
        <w:jc w:val="both"/>
        <w:rPr>
          <w:rFonts w:ascii="黑体" w:eastAsia="黑体" w:hAnsi="黑体" w:cs="宋体"/>
          <w:color w:val="000000"/>
          <w:sz w:val="27"/>
          <w:szCs w:val="27"/>
        </w:rPr>
      </w:pPr>
      <w:r w:rsidRPr="00C315A4">
        <w:rPr>
          <w:rFonts w:ascii="黑体" w:eastAsia="黑体" w:hAnsi="黑体" w:cs="宋体" w:hint="eastAsia"/>
          <w:color w:val="000000"/>
          <w:sz w:val="32"/>
          <w:szCs w:val="32"/>
        </w:rPr>
        <w:t>四、深化教师管理综合改革，切实理顺体制机制</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w:t>
      </w:r>
      <w:r w:rsidRPr="00C315A4">
        <w:rPr>
          <w:rFonts w:ascii="仿宋" w:eastAsia="仿宋" w:hAnsi="仿宋" w:cs="宋体" w:hint="eastAsia"/>
          <w:color w:val="000000"/>
          <w:sz w:val="32"/>
          <w:szCs w:val="32"/>
        </w:rPr>
        <w:lastRenderedPageBreak/>
        <w:t>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w:t>
      </w:r>
      <w:r w:rsidRPr="00C315A4">
        <w:rPr>
          <w:rFonts w:ascii="仿宋" w:eastAsia="仿宋" w:hAnsi="仿宋" w:cs="宋体" w:hint="eastAsia"/>
          <w:color w:val="000000"/>
          <w:sz w:val="32"/>
          <w:szCs w:val="32"/>
        </w:rPr>
        <w:lastRenderedPageBreak/>
        <w:t>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w:t>
      </w:r>
      <w:r w:rsidRPr="00C315A4">
        <w:rPr>
          <w:rFonts w:ascii="仿宋" w:eastAsia="仿宋" w:hAnsi="仿宋" w:cs="宋体" w:hint="eastAsia"/>
          <w:color w:val="000000"/>
          <w:sz w:val="32"/>
          <w:szCs w:val="32"/>
        </w:rPr>
        <w:lastRenderedPageBreak/>
        <w:t>力引进行业企业一流人才，吸引具有创新实践经验的企业家、高科技人才、高技能人才等兼职任教。完善职业院校教师考核评价制度，双师型教师考核评价要充分体现技能水平和专业教学能力。</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rsidR="002C3F50" w:rsidRPr="00C315A4" w:rsidRDefault="002C3F50" w:rsidP="004139A8">
      <w:pPr>
        <w:shd w:val="clear" w:color="auto" w:fill="FFFFFF"/>
        <w:adjustRightInd/>
        <w:snapToGrid/>
        <w:spacing w:after="0" w:line="600" w:lineRule="exact"/>
        <w:ind w:firstLine="640"/>
        <w:contextualSpacing/>
        <w:jc w:val="both"/>
        <w:rPr>
          <w:rFonts w:ascii="黑体" w:eastAsia="黑体" w:hAnsi="黑体" w:cs="宋体"/>
          <w:color w:val="000000"/>
          <w:sz w:val="27"/>
          <w:szCs w:val="27"/>
        </w:rPr>
      </w:pPr>
      <w:r w:rsidRPr="00C315A4">
        <w:rPr>
          <w:rFonts w:ascii="黑体" w:eastAsia="黑体" w:hAnsi="黑体" w:cs="宋体" w:hint="eastAsia"/>
          <w:color w:val="000000"/>
          <w:sz w:val="32"/>
          <w:szCs w:val="32"/>
        </w:rPr>
        <w:t>五、不断提高地位待遇，真正让教师成为令人羡慕的职业</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w:t>
      </w:r>
      <w:r w:rsidRPr="00C315A4">
        <w:rPr>
          <w:rFonts w:ascii="仿宋" w:eastAsia="仿宋" w:hAnsi="仿宋" w:cs="宋体" w:hint="eastAsia"/>
          <w:color w:val="000000"/>
          <w:sz w:val="32"/>
          <w:szCs w:val="32"/>
        </w:rPr>
        <w:lastRenderedPageBreak/>
        <w:t>升教师的政治地位、社会地位、职业地位，吸引和稳定优秀人才从教。公办中小学教师要切实履行作为国家公职人员的义务，强化国家责任、政治责任、社会责任和教育责任。</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w:t>
      </w:r>
      <w:r w:rsidRPr="00C315A4">
        <w:rPr>
          <w:rFonts w:ascii="仿宋" w:eastAsia="仿宋" w:hAnsi="仿宋" w:cs="宋体" w:hint="eastAsia"/>
          <w:color w:val="000000"/>
          <w:sz w:val="32"/>
          <w:szCs w:val="32"/>
        </w:rPr>
        <w:lastRenderedPageBreak/>
        <w:t>职务聘任、教龄和工龄计算、表彰奖励、科研立项等方面享有与公办学校教师同等权利。</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2C3F50" w:rsidRPr="00C315A4" w:rsidRDefault="002C3F50" w:rsidP="004139A8">
      <w:pPr>
        <w:shd w:val="clear" w:color="auto" w:fill="FFFFFF"/>
        <w:adjustRightInd/>
        <w:snapToGrid/>
        <w:spacing w:after="0" w:line="600" w:lineRule="exact"/>
        <w:ind w:firstLine="640"/>
        <w:contextualSpacing/>
        <w:jc w:val="both"/>
        <w:rPr>
          <w:rFonts w:ascii="黑体" w:eastAsia="黑体" w:hAnsi="黑体" w:cs="宋体"/>
          <w:color w:val="000000"/>
          <w:sz w:val="27"/>
          <w:szCs w:val="27"/>
        </w:rPr>
      </w:pPr>
      <w:r w:rsidRPr="00C315A4">
        <w:rPr>
          <w:rFonts w:ascii="黑体" w:eastAsia="黑体" w:hAnsi="黑体" w:cs="宋体" w:hint="eastAsia"/>
          <w:color w:val="000000"/>
          <w:sz w:val="32"/>
          <w:szCs w:val="32"/>
        </w:rPr>
        <w:t>六、切实加强党的领导，全力确保政策举措落地见效</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lastRenderedPageBreak/>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2C3F50" w:rsidRPr="00C315A4" w:rsidRDefault="002C3F50" w:rsidP="004139A8">
      <w:pPr>
        <w:shd w:val="clear" w:color="auto" w:fill="FFFFFF"/>
        <w:adjustRightInd/>
        <w:snapToGrid/>
        <w:spacing w:after="0" w:line="600" w:lineRule="exact"/>
        <w:ind w:firstLine="640"/>
        <w:contextualSpacing/>
        <w:jc w:val="both"/>
        <w:rPr>
          <w:rFonts w:ascii="仿宋" w:eastAsia="仿宋" w:hAnsi="仿宋" w:cs="宋体"/>
          <w:color w:val="000000"/>
          <w:sz w:val="27"/>
          <w:szCs w:val="27"/>
        </w:rPr>
      </w:pPr>
      <w:r w:rsidRPr="00C315A4">
        <w:rPr>
          <w:rFonts w:ascii="仿宋" w:eastAsia="仿宋" w:hAnsi="仿宋" w:cs="宋体" w:hint="eastAsia"/>
          <w:color w:val="000000"/>
          <w:sz w:val="32"/>
          <w:szCs w:val="32"/>
        </w:rPr>
        <w:t>各级党委和政府要将教师队伍建设列入督查督导工作重点内容，并将结果作为党政领导班子和有关领导干部综合考核评价、奖惩任免的重要参考，确保各项政策措施全面落实到位，真正取得实效。</w:t>
      </w:r>
    </w:p>
    <w:p w:rsidR="004358AB" w:rsidRPr="00C315A4" w:rsidRDefault="004358AB" w:rsidP="004139A8">
      <w:pPr>
        <w:spacing w:after="0" w:line="600" w:lineRule="exact"/>
        <w:contextualSpacing/>
        <w:rPr>
          <w:rFonts w:ascii="仿宋" w:eastAsia="仿宋" w:hAnsi="仿宋"/>
        </w:rPr>
      </w:pPr>
    </w:p>
    <w:sectPr w:rsidR="004358AB" w:rsidRPr="00C315A4" w:rsidSect="002C3F5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D9" w:rsidRDefault="00826FD9" w:rsidP="002C3F50">
      <w:pPr>
        <w:spacing w:after="0"/>
      </w:pPr>
      <w:r>
        <w:separator/>
      </w:r>
    </w:p>
  </w:endnote>
  <w:endnote w:type="continuationSeparator" w:id="0">
    <w:p w:rsidR="00826FD9" w:rsidRDefault="00826FD9" w:rsidP="002C3F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D9" w:rsidRDefault="00826FD9" w:rsidP="002C3F50">
      <w:pPr>
        <w:spacing w:after="0"/>
      </w:pPr>
      <w:r>
        <w:separator/>
      </w:r>
    </w:p>
  </w:footnote>
  <w:footnote w:type="continuationSeparator" w:id="0">
    <w:p w:rsidR="00826FD9" w:rsidRDefault="00826FD9" w:rsidP="002C3F5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168AE"/>
    <w:rsid w:val="002C3F50"/>
    <w:rsid w:val="00323B43"/>
    <w:rsid w:val="003D37D8"/>
    <w:rsid w:val="004139A8"/>
    <w:rsid w:val="00426133"/>
    <w:rsid w:val="004358AB"/>
    <w:rsid w:val="004A4190"/>
    <w:rsid w:val="005221E0"/>
    <w:rsid w:val="00826FD9"/>
    <w:rsid w:val="008B7726"/>
    <w:rsid w:val="00985939"/>
    <w:rsid w:val="00B10BEC"/>
    <w:rsid w:val="00C315A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F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C3F50"/>
    <w:rPr>
      <w:rFonts w:ascii="Tahoma" w:hAnsi="Tahoma"/>
      <w:sz w:val="18"/>
      <w:szCs w:val="18"/>
    </w:rPr>
  </w:style>
  <w:style w:type="paragraph" w:styleId="a4">
    <w:name w:val="footer"/>
    <w:basedOn w:val="a"/>
    <w:link w:val="Char0"/>
    <w:uiPriority w:val="99"/>
    <w:semiHidden/>
    <w:unhideWhenUsed/>
    <w:rsid w:val="002C3F50"/>
    <w:pPr>
      <w:tabs>
        <w:tab w:val="center" w:pos="4153"/>
        <w:tab w:val="right" w:pos="8306"/>
      </w:tabs>
    </w:pPr>
    <w:rPr>
      <w:sz w:val="18"/>
      <w:szCs w:val="18"/>
    </w:rPr>
  </w:style>
  <w:style w:type="character" w:customStyle="1" w:styleId="Char0">
    <w:name w:val="页脚 Char"/>
    <w:basedOn w:val="a0"/>
    <w:link w:val="a4"/>
    <w:uiPriority w:val="99"/>
    <w:semiHidden/>
    <w:rsid w:val="002C3F50"/>
    <w:rPr>
      <w:rFonts w:ascii="Tahoma" w:hAnsi="Tahoma"/>
      <w:sz w:val="18"/>
      <w:szCs w:val="18"/>
    </w:rPr>
  </w:style>
  <w:style w:type="character" w:customStyle="1" w:styleId="apple-converted-space">
    <w:name w:val="apple-converted-space"/>
    <w:basedOn w:val="a0"/>
    <w:rsid w:val="002C3F50"/>
  </w:style>
  <w:style w:type="paragraph" w:styleId="a5">
    <w:name w:val="Balloon Text"/>
    <w:basedOn w:val="a"/>
    <w:link w:val="Char1"/>
    <w:uiPriority w:val="99"/>
    <w:semiHidden/>
    <w:unhideWhenUsed/>
    <w:rsid w:val="00C315A4"/>
    <w:pPr>
      <w:spacing w:after="0"/>
    </w:pPr>
    <w:rPr>
      <w:sz w:val="18"/>
      <w:szCs w:val="18"/>
    </w:rPr>
  </w:style>
  <w:style w:type="character" w:customStyle="1" w:styleId="Char1">
    <w:name w:val="批注框文本 Char"/>
    <w:basedOn w:val="a0"/>
    <w:link w:val="a5"/>
    <w:uiPriority w:val="99"/>
    <w:semiHidden/>
    <w:rsid w:val="00C315A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0407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cp:lastPrinted>2018-09-06T01:23:00Z</cp:lastPrinted>
  <dcterms:created xsi:type="dcterms:W3CDTF">2008-09-11T17:20:00Z</dcterms:created>
  <dcterms:modified xsi:type="dcterms:W3CDTF">2018-09-07T01:14:00Z</dcterms:modified>
</cp:coreProperties>
</file>